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DE" w:rsidRPr="00A31609" w:rsidRDefault="00A3160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1609">
        <w:rPr>
          <w:rFonts w:ascii="Times New Roman" w:hAnsi="Times New Roman" w:cs="Times New Roman"/>
          <w:b/>
          <w:sz w:val="24"/>
          <w:szCs w:val="24"/>
        </w:rPr>
        <w:t>46.03.01 История, направленность (профиль): История и археология</w:t>
      </w:r>
    </w:p>
    <w:bookmarkEnd w:id="0"/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(история России, всеобщая история</w:t>
      </w:r>
      <w:proofErr w:type="gramStart"/>
      <w:r w:rsidRPr="00A3160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России с древнейших времён до к. XVI в.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России XVII - XVIII вв.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России XIX -  нач. XX в.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России XX-XXI вв.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первобытного общества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Древнего мира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Средних веков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Новая история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Новейшая история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Историческая информатика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противодействия коррупции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Этнология и социальная антропология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Археология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1609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Источниковедение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Методика преподавания истории и обществознания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Историография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Теория и методология истории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Проблемы истории, археологии и этнологии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Историческая география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Археология  Южной Сибири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Вспомогательные исторические дисциплины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Источниковедение и методология археологических исследований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Математические методы в исторических исследованиях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Хакасии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Архивоведение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Музееведение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Основы проектирования в профессиональной сфере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мировой и отечественной культуры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Сибири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Актуальные проблемы истории России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Азии и Африки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Деловые коммуникации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Технология трудоустройства и планирования карьеры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Археология каменного века Евразии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Полевые археологические исследования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Археология раннего железного века Сибири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Материальная культура традиционного общества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Проблемы современного исторического образования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1609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A31609">
        <w:rPr>
          <w:rFonts w:ascii="Times New Roman" w:hAnsi="Times New Roman" w:cs="Times New Roman"/>
          <w:sz w:val="24"/>
          <w:szCs w:val="24"/>
        </w:rPr>
        <w:t xml:space="preserve"> деятельность преподавателя истории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lastRenderedPageBreak/>
        <w:t>История южных и западных славян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стран Центрально-Восточной Европы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государственного управления в России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Внешняя политика России в XIX - XXI вв.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Политические репрессии в СССР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История политических партий и общественных движений России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Экономическая история России</w:t>
      </w:r>
    </w:p>
    <w:p w:rsidR="00A31609" w:rsidRPr="00A31609" w:rsidRDefault="00A31609" w:rsidP="00A31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609">
        <w:rPr>
          <w:rFonts w:ascii="Times New Roman" w:hAnsi="Times New Roman" w:cs="Times New Roman"/>
          <w:sz w:val="24"/>
          <w:szCs w:val="24"/>
        </w:rPr>
        <w:t>РПЦ и государство</w:t>
      </w:r>
    </w:p>
    <w:sectPr w:rsidR="00A31609" w:rsidRPr="00A3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5FE3"/>
    <w:multiLevelType w:val="hybridMultilevel"/>
    <w:tmpl w:val="B762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09"/>
    <w:rsid w:val="00A31609"/>
    <w:rsid w:val="00E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Корж</dc:creator>
  <cp:lastModifiedBy>Виктор Г. Корж</cp:lastModifiedBy>
  <cp:revision>1</cp:revision>
  <dcterms:created xsi:type="dcterms:W3CDTF">2022-10-26T04:01:00Z</dcterms:created>
  <dcterms:modified xsi:type="dcterms:W3CDTF">2022-10-26T04:07:00Z</dcterms:modified>
</cp:coreProperties>
</file>